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A7" w:rsidRPr="00183565" w:rsidRDefault="008275A7">
      <w:pPr>
        <w:rPr>
          <w:rFonts w:ascii="Arial" w:hAnsi="Arial" w:cs="Arial"/>
        </w:rPr>
      </w:pPr>
      <w:r w:rsidRPr="0018356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9240" cy="1431290"/>
            <wp:effectExtent l="0" t="0" r="3810" b="0"/>
            <wp:wrapTight wrapText="bothSides">
              <wp:wrapPolygon edited="0">
                <wp:start x="0" y="0"/>
                <wp:lineTo x="0" y="21274"/>
                <wp:lineTo x="21386" y="21274"/>
                <wp:lineTo x="21386" y="0"/>
                <wp:lineTo x="0" y="0"/>
              </wp:wrapPolygon>
            </wp:wrapTight>
            <wp:docPr id="1" name="Picture 1" descr="C:\Users\Hannah Sparkes\AppData\Local\Microsoft\Windows\INetCacheContent.Word\ABC-CS-logo-1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 Sparkes\AppData\Local\Microsoft\Windows\INetCacheContent.Word\ABC-CS-logo-10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5A7" w:rsidRPr="00183565" w:rsidRDefault="008275A7" w:rsidP="008275A7">
      <w:pPr>
        <w:rPr>
          <w:rFonts w:ascii="Arial" w:hAnsi="Arial" w:cs="Arial"/>
        </w:rPr>
      </w:pPr>
    </w:p>
    <w:p w:rsidR="008275A7" w:rsidRPr="00183565" w:rsidRDefault="008275A7" w:rsidP="008275A7">
      <w:pPr>
        <w:rPr>
          <w:rFonts w:ascii="Arial" w:hAnsi="Arial" w:cs="Arial"/>
        </w:rPr>
      </w:pPr>
    </w:p>
    <w:p w:rsidR="008275A7" w:rsidRPr="00183565" w:rsidRDefault="008275A7" w:rsidP="008275A7">
      <w:pPr>
        <w:rPr>
          <w:rFonts w:ascii="Arial" w:hAnsi="Arial" w:cs="Arial"/>
        </w:rPr>
      </w:pPr>
    </w:p>
    <w:p w:rsidR="00355A5D" w:rsidRPr="00183565" w:rsidRDefault="00355A5D" w:rsidP="008275A7">
      <w:pPr>
        <w:rPr>
          <w:rFonts w:ascii="Arial" w:hAnsi="Arial" w:cs="Arial"/>
        </w:rPr>
      </w:pPr>
    </w:p>
    <w:p w:rsidR="00355A5D" w:rsidRPr="00183565" w:rsidRDefault="00355A5D" w:rsidP="008275A7">
      <w:pPr>
        <w:rPr>
          <w:rFonts w:ascii="Arial" w:hAnsi="Arial" w:cs="Arial"/>
        </w:rPr>
      </w:pPr>
    </w:p>
    <w:p w:rsidR="001F713E" w:rsidRPr="00805EB3" w:rsidRDefault="00362724" w:rsidP="001F71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Marketing Manager </w:t>
      </w:r>
    </w:p>
    <w:p w:rsidR="00183565" w:rsidRDefault="00165286" w:rsidP="001F71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Salary-Substantial </w:t>
      </w:r>
    </w:p>
    <w:p w:rsidR="009725A3" w:rsidRPr="00805EB3" w:rsidRDefault="009725A3" w:rsidP="001F71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362724" w:rsidRDefault="00362724" w:rsidP="00362724">
      <w:pPr>
        <w:pStyle w:val="ListParagraph"/>
        <w:spacing w:after="0" w:line="240" w:lineRule="auto"/>
        <w:ind w:left="3600" w:hanging="3600"/>
      </w:pPr>
      <w:r>
        <w:rPr>
          <w:b/>
        </w:rPr>
        <w:t>REPORTING TO</w:t>
      </w:r>
      <w:r>
        <w:tab/>
        <w:t xml:space="preserve">Senior Clerking team </w:t>
      </w:r>
    </w:p>
    <w:p w:rsidR="00362724" w:rsidRDefault="00362724" w:rsidP="00362724">
      <w:pPr>
        <w:pStyle w:val="ListParagraph"/>
        <w:spacing w:after="0" w:line="240" w:lineRule="auto"/>
        <w:ind w:left="0"/>
      </w:pPr>
    </w:p>
    <w:p w:rsidR="00362724" w:rsidRDefault="00362724" w:rsidP="00362724">
      <w:pPr>
        <w:pStyle w:val="ListParagraph"/>
        <w:spacing w:after="0" w:line="240" w:lineRule="auto"/>
        <w:ind w:left="3600" w:hanging="3600"/>
      </w:pPr>
      <w:r>
        <w:rPr>
          <w:b/>
        </w:rPr>
        <w:t>JOB SUMMARY</w:t>
      </w:r>
      <w:r>
        <w:tab/>
        <w:t>To support the strategic development and implementation of Chambers marketing, events, communications and online presence.</w:t>
      </w:r>
    </w:p>
    <w:p w:rsidR="00362724" w:rsidRDefault="00362724" w:rsidP="00362724">
      <w:pPr>
        <w:pStyle w:val="ListParagraph"/>
        <w:spacing w:after="0" w:line="240" w:lineRule="auto"/>
        <w:ind w:left="3600" w:hanging="3600"/>
        <w:jc w:val="both"/>
      </w:pPr>
    </w:p>
    <w:p w:rsidR="00362724" w:rsidRDefault="00362724" w:rsidP="00362724">
      <w:pPr>
        <w:pStyle w:val="ListParagraph"/>
        <w:spacing w:after="0" w:line="240" w:lineRule="auto"/>
        <w:ind w:left="3600" w:hanging="3600"/>
        <w:jc w:val="both"/>
        <w:rPr>
          <w:b/>
        </w:rPr>
      </w:pPr>
      <w:r>
        <w:rPr>
          <w:b/>
        </w:rPr>
        <w:t>KEY RESPONSIBILITIES</w:t>
      </w:r>
    </w:p>
    <w:p w:rsidR="00362724" w:rsidRDefault="00362724" w:rsidP="00362724">
      <w:pPr>
        <w:pStyle w:val="ListParagraph"/>
        <w:spacing w:after="0" w:line="240" w:lineRule="auto"/>
        <w:ind w:left="3600" w:hanging="3600"/>
        <w:jc w:val="both"/>
      </w:pPr>
    </w:p>
    <w:p w:rsidR="00362724" w:rsidRDefault="00362724" w:rsidP="00362724">
      <w:pPr>
        <w:spacing w:after="0" w:line="240" w:lineRule="auto"/>
        <w:rPr>
          <w:rFonts w:cs="Calibri"/>
        </w:rPr>
      </w:pPr>
      <w:r>
        <w:rPr>
          <w:rFonts w:cs="Calibri"/>
        </w:rPr>
        <w:t>The successful candidate will report into and work closely with the Senior Clerking team to develop and implement a marketing business plan for Chambers both at an operational and strategic level.  The role is supported by a Marketing Assistant. You will be responsible for:</w:t>
      </w:r>
    </w:p>
    <w:p w:rsidR="00362724" w:rsidRDefault="00362724" w:rsidP="00362724">
      <w:pPr>
        <w:spacing w:after="0" w:line="240" w:lineRule="auto"/>
        <w:rPr>
          <w:rFonts w:cs="Calibri"/>
        </w:rPr>
      </w:pPr>
    </w:p>
    <w:p w:rsidR="00362724" w:rsidRDefault="00362724" w:rsidP="00362724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Strategy</w:t>
      </w:r>
    </w:p>
    <w:p w:rsidR="00362724" w:rsidRDefault="00362724" w:rsidP="00362724">
      <w:pPr>
        <w:numPr>
          <w:ilvl w:val="0"/>
          <w:numId w:val="5"/>
        </w:numPr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>Developing a strategic marketing plan aligned to and in support of the achievement of Chambers’ broader business strategy both domestically and internationally</w:t>
      </w:r>
    </w:p>
    <w:p w:rsidR="00362724" w:rsidRDefault="00362724" w:rsidP="00362724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Reporting regularly on the marketing and business development activities of Chambers</w:t>
      </w:r>
    </w:p>
    <w:p w:rsidR="00362724" w:rsidRDefault="00362724" w:rsidP="00362724">
      <w:pPr>
        <w:spacing w:after="0" w:line="240" w:lineRule="auto"/>
        <w:rPr>
          <w:rFonts w:cs="Arial"/>
        </w:rPr>
      </w:pPr>
      <w:r>
        <w:rPr>
          <w:rFonts w:cs="Arial"/>
          <w:b/>
        </w:rPr>
        <w:br/>
      </w:r>
      <w:r>
        <w:rPr>
          <w:rFonts w:cs="Arial"/>
          <w:b/>
          <w:u w:val="single"/>
        </w:rPr>
        <w:t>Seminars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Organising individual speaking opportunities for Members of Chambers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Preparing:</w:t>
      </w:r>
    </w:p>
    <w:p w:rsidR="00362724" w:rsidRDefault="00362724" w:rsidP="00362724">
      <w:pPr>
        <w:pStyle w:val="ListParagraph"/>
        <w:numPr>
          <w:ilvl w:val="1"/>
          <w:numId w:val="6"/>
        </w:numPr>
        <w:spacing w:after="0" w:line="240" w:lineRule="auto"/>
        <w:ind w:left="567" w:hanging="284"/>
        <w:rPr>
          <w:rFonts w:ascii="Calibri" w:hAnsi="Calibri" w:cs="Arial"/>
        </w:rPr>
      </w:pPr>
      <w:r>
        <w:rPr>
          <w:rFonts w:ascii="Calibri" w:hAnsi="Calibri" w:cs="Arial"/>
        </w:rPr>
        <w:t xml:space="preserve">Seminar materials – branded papers, speaker biographies </w:t>
      </w:r>
      <w:proofErr w:type="spellStart"/>
      <w:r>
        <w:rPr>
          <w:rFonts w:ascii="Calibri" w:hAnsi="Calibri" w:cs="Arial"/>
        </w:rPr>
        <w:t>etc</w:t>
      </w:r>
      <w:proofErr w:type="spellEnd"/>
    </w:p>
    <w:p w:rsidR="00362724" w:rsidRDefault="00362724" w:rsidP="00362724">
      <w:pPr>
        <w:pStyle w:val="ListParagraph"/>
        <w:numPr>
          <w:ilvl w:val="1"/>
          <w:numId w:val="6"/>
        </w:numPr>
        <w:spacing w:after="0" w:line="240" w:lineRule="auto"/>
        <w:ind w:left="567" w:hanging="284"/>
        <w:rPr>
          <w:rFonts w:ascii="Calibri" w:hAnsi="Calibri" w:cs="Arial"/>
        </w:rPr>
      </w:pPr>
      <w:r>
        <w:rPr>
          <w:rFonts w:ascii="Calibri" w:hAnsi="Calibri" w:cs="Arial"/>
        </w:rPr>
        <w:t>Liaising with external bodies/organisations</w:t>
      </w:r>
    </w:p>
    <w:p w:rsidR="00362724" w:rsidRDefault="00362724" w:rsidP="00362724">
      <w:pPr>
        <w:pStyle w:val="ListParagraph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Organising appropriate follow up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Researching and promoting suitable industry events to Members of Chambers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Maintaining a library of seminar papers</w:t>
      </w:r>
    </w:p>
    <w:p w:rsidR="00362724" w:rsidRDefault="00362724" w:rsidP="00362724">
      <w:pPr>
        <w:spacing w:after="0" w:line="240" w:lineRule="auto"/>
        <w:rPr>
          <w:rFonts w:cs="Arial"/>
          <w:b/>
        </w:rPr>
      </w:pPr>
    </w:p>
    <w:p w:rsidR="00362724" w:rsidRDefault="00362724" w:rsidP="00362724">
      <w:pPr>
        <w:spacing w:after="0" w:line="240" w:lineRule="auto"/>
        <w:rPr>
          <w:rFonts w:ascii="Calibri" w:hAnsi="Calibri" w:cs="Arial"/>
        </w:rPr>
      </w:pPr>
      <w:r>
        <w:rPr>
          <w:rFonts w:cs="Arial"/>
          <w:b/>
          <w:u w:val="single"/>
        </w:rPr>
        <w:t>Events &amp; Promotion</w:t>
      </w:r>
    </w:p>
    <w:p w:rsidR="00362724" w:rsidRDefault="00362724" w:rsidP="00362724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Organising a complete range of events including client parties, hospitality, lunches, dinners and drinks, including venue sourcing, budgeting, invitations and other logistics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E-Marketing:</w:t>
      </w:r>
    </w:p>
    <w:p w:rsidR="00362724" w:rsidRDefault="00362724" w:rsidP="00362724">
      <w:pPr>
        <w:pStyle w:val="ListParagraph"/>
        <w:numPr>
          <w:ilvl w:val="1"/>
          <w:numId w:val="6"/>
        </w:numPr>
        <w:spacing w:after="0" w:line="240" w:lineRule="auto"/>
        <w:ind w:left="567" w:hanging="283"/>
        <w:rPr>
          <w:rFonts w:ascii="Calibri" w:hAnsi="Calibri" w:cs="Arial"/>
        </w:rPr>
      </w:pPr>
      <w:r>
        <w:rPr>
          <w:rFonts w:ascii="Calibri" w:hAnsi="Calibri" w:cs="Arial"/>
        </w:rPr>
        <w:t>Designing and creating content for campaigns</w:t>
      </w:r>
    </w:p>
    <w:p w:rsidR="00362724" w:rsidRDefault="00362724" w:rsidP="00362724">
      <w:pPr>
        <w:pStyle w:val="ListParagraph"/>
        <w:numPr>
          <w:ilvl w:val="1"/>
          <w:numId w:val="6"/>
        </w:numPr>
        <w:spacing w:after="0" w:line="240" w:lineRule="auto"/>
        <w:ind w:left="567" w:hanging="283"/>
        <w:rPr>
          <w:rFonts w:ascii="Calibri" w:hAnsi="Calibri" w:cs="Arial"/>
        </w:rPr>
      </w:pPr>
      <w:r>
        <w:rPr>
          <w:rFonts w:ascii="Calibri" w:hAnsi="Calibri" w:cs="Arial"/>
        </w:rPr>
        <w:t>Ensuring processes are in place to enhance and maintain the quality of client data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Ensuring that systems are in place to identify barristers’ high-profile cases and other work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Managing all promotional activities associated with Pupillage at 4 Pump Court</w:t>
      </w:r>
    </w:p>
    <w:p w:rsidR="00362724" w:rsidRDefault="00362724" w:rsidP="00362724">
      <w:pPr>
        <w:spacing w:after="0" w:line="240" w:lineRule="auto"/>
        <w:rPr>
          <w:rFonts w:ascii="Calibri" w:hAnsi="Calibri" w:cs="Arial"/>
          <w:u w:val="single"/>
        </w:rPr>
      </w:pPr>
    </w:p>
    <w:p w:rsidR="00362724" w:rsidRDefault="00362724" w:rsidP="00362724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External Recognition</w:t>
      </w:r>
    </w:p>
    <w:p w:rsidR="00362724" w:rsidRDefault="00362724" w:rsidP="00362724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cs="Arial"/>
        </w:rPr>
      </w:pPr>
      <w:r>
        <w:rPr>
          <w:rFonts w:cs="Arial"/>
        </w:rPr>
        <w:t>Managing the drafting of all directory submissions for individuals and Chambers for:</w:t>
      </w:r>
    </w:p>
    <w:p w:rsidR="00362724" w:rsidRDefault="00362724" w:rsidP="00362724">
      <w:pPr>
        <w:pStyle w:val="ListParagraph"/>
        <w:numPr>
          <w:ilvl w:val="0"/>
          <w:numId w:val="9"/>
        </w:numPr>
        <w:spacing w:after="0" w:line="240" w:lineRule="auto"/>
        <w:ind w:left="567" w:hanging="283"/>
        <w:rPr>
          <w:rFonts w:cs="Arial"/>
        </w:rPr>
      </w:pPr>
      <w:r>
        <w:rPr>
          <w:rFonts w:cs="Arial"/>
        </w:rPr>
        <w:lastRenderedPageBreak/>
        <w:t>Chambers and Partners</w:t>
      </w:r>
    </w:p>
    <w:p w:rsidR="00362724" w:rsidRDefault="00362724" w:rsidP="00362724">
      <w:pPr>
        <w:pStyle w:val="ListParagraph"/>
        <w:numPr>
          <w:ilvl w:val="0"/>
          <w:numId w:val="9"/>
        </w:numPr>
        <w:spacing w:after="0" w:line="240" w:lineRule="auto"/>
        <w:ind w:left="567" w:hanging="283"/>
        <w:rPr>
          <w:rFonts w:cs="Arial"/>
        </w:rPr>
      </w:pPr>
      <w:r>
        <w:rPr>
          <w:rFonts w:cs="Arial"/>
        </w:rPr>
        <w:t>Legal 500</w:t>
      </w:r>
    </w:p>
    <w:p w:rsidR="00362724" w:rsidRDefault="00362724" w:rsidP="00362724">
      <w:pPr>
        <w:pStyle w:val="ListParagraph"/>
        <w:numPr>
          <w:ilvl w:val="0"/>
          <w:numId w:val="9"/>
        </w:numPr>
        <w:spacing w:after="0" w:line="240" w:lineRule="auto"/>
        <w:ind w:left="567" w:hanging="283"/>
        <w:rPr>
          <w:rFonts w:cs="Arial"/>
        </w:rPr>
      </w:pPr>
      <w:r>
        <w:rPr>
          <w:rFonts w:cs="Arial"/>
        </w:rPr>
        <w:t>Chambers Bar Awards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Fielding queries in relation to other directories and awards and preparing submissions, as required</w:t>
      </w:r>
    </w:p>
    <w:p w:rsidR="00362724" w:rsidRDefault="00362724" w:rsidP="00362724">
      <w:pPr>
        <w:spacing w:after="0" w:line="240" w:lineRule="auto"/>
        <w:rPr>
          <w:rFonts w:cs="Arial"/>
          <w:b/>
          <w:u w:val="single"/>
        </w:rPr>
      </w:pPr>
    </w:p>
    <w:p w:rsidR="00362724" w:rsidRDefault="00362724" w:rsidP="00362724">
      <w:pPr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Online Presence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Ensuring all content is up-to-date on the website, including barrister CV profiles and news items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cs="Arial"/>
          <w:b/>
        </w:rPr>
      </w:pPr>
      <w:r>
        <w:rPr>
          <w:rFonts w:ascii="Calibri" w:hAnsi="Calibri" w:cs="Arial"/>
        </w:rPr>
        <w:t>Considering ways to enhance content and SEO to drive increased traffic to the website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cs="Arial"/>
          <w:b/>
        </w:rPr>
      </w:pPr>
      <w:r>
        <w:rPr>
          <w:rFonts w:ascii="Calibri" w:hAnsi="Calibri" w:cs="Arial"/>
        </w:rPr>
        <w:t>Reviewing competitors’ online presence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200" w:line="240" w:lineRule="auto"/>
        <w:ind w:left="284" w:hanging="284"/>
        <w:rPr>
          <w:rFonts w:ascii="Calibri" w:hAnsi="Calibri" w:cs="Arial"/>
          <w:b/>
        </w:rPr>
      </w:pPr>
      <w:r>
        <w:rPr>
          <w:rFonts w:ascii="Calibri" w:hAnsi="Calibri" w:cs="Arial"/>
        </w:rPr>
        <w:t>Managing and coordinating Chambers’ approach to social media to ensure an appropriate strategy is deployed and adhered to by individuals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200" w:line="240" w:lineRule="auto"/>
        <w:ind w:left="284" w:hanging="284"/>
        <w:rPr>
          <w:rFonts w:ascii="Calibri" w:hAnsi="Calibri" w:cs="Arial"/>
          <w:b/>
        </w:rPr>
      </w:pPr>
      <w:r>
        <w:rPr>
          <w:rFonts w:ascii="Calibri" w:hAnsi="Calibri" w:cs="Arial"/>
        </w:rPr>
        <w:t>Increasing social media presence on all professional social media platforms</w:t>
      </w:r>
    </w:p>
    <w:p w:rsidR="00362724" w:rsidRDefault="00362724" w:rsidP="00362724">
      <w:pPr>
        <w:spacing w:after="0" w:line="240" w:lineRule="auto"/>
        <w:rPr>
          <w:rFonts w:ascii="Calibri" w:hAnsi="Calibri" w:cs="Arial"/>
        </w:rPr>
      </w:pPr>
    </w:p>
    <w:p w:rsidR="00362724" w:rsidRDefault="00362724" w:rsidP="00362724">
      <w:pPr>
        <w:spacing w:after="0" w:line="240" w:lineRule="auto"/>
        <w:rPr>
          <w:rFonts w:ascii="Calibri" w:hAnsi="Calibri" w:cs="Arial"/>
        </w:rPr>
      </w:pPr>
      <w:r>
        <w:rPr>
          <w:b/>
        </w:rPr>
        <w:t>PERSON SPECIFICATION</w:t>
      </w:r>
    </w:p>
    <w:p w:rsidR="00362724" w:rsidRDefault="00362724" w:rsidP="00362724">
      <w:pPr>
        <w:spacing w:after="0" w:line="240" w:lineRule="auto"/>
        <w:rPr>
          <w:rFonts w:ascii="Calibri" w:hAnsi="Calibri" w:cs="Arial"/>
        </w:rPr>
      </w:pP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Educated to degree level; CIM qualification is an advantage.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Professional services marketing experience is essential.  Previous experience of working in a barristers’ chambers is not a requirement but would be advantageous.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Ability to communicate effectively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Very strong interpersonal skills.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Exceptional written skills and high attention to detail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Excellent organiser</w:t>
      </w:r>
    </w:p>
    <w:p w:rsidR="00362724" w:rsidRDefault="00362724" w:rsidP="00362724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Calibri" w:hAnsi="Calibri" w:cs="Arial"/>
        </w:rPr>
      </w:pPr>
      <w:r>
        <w:rPr>
          <w:rFonts w:ascii="Calibri" w:hAnsi="Calibri" w:cs="Arial"/>
        </w:rPr>
        <w:t>Enthusiastic and creative</w:t>
      </w:r>
    </w:p>
    <w:p w:rsidR="009725A3" w:rsidRDefault="009725A3" w:rsidP="00362724">
      <w:pPr>
        <w:ind w:left="360"/>
        <w:rPr>
          <w:rStyle w:val="Strong"/>
          <w:rFonts w:ascii="Arial" w:hAnsi="Arial" w:cs="Arial"/>
          <w:b w:val="0"/>
        </w:rPr>
      </w:pPr>
    </w:p>
    <w:p w:rsidR="009725A3" w:rsidRDefault="009725A3" w:rsidP="007E5946">
      <w:pPr>
        <w:ind w:left="360"/>
        <w:jc w:val="center"/>
        <w:rPr>
          <w:rStyle w:val="Strong"/>
          <w:rFonts w:ascii="Arial" w:hAnsi="Arial" w:cs="Arial"/>
          <w:b w:val="0"/>
        </w:rPr>
      </w:pPr>
    </w:p>
    <w:p w:rsidR="009725A3" w:rsidRDefault="009725A3" w:rsidP="007E5946">
      <w:pPr>
        <w:ind w:left="360"/>
        <w:jc w:val="center"/>
        <w:rPr>
          <w:rStyle w:val="Strong"/>
          <w:rFonts w:ascii="Arial" w:hAnsi="Arial" w:cs="Arial"/>
          <w:b w:val="0"/>
        </w:rPr>
      </w:pPr>
    </w:p>
    <w:p w:rsidR="009725A3" w:rsidRDefault="009725A3" w:rsidP="007E5946">
      <w:pPr>
        <w:ind w:left="360"/>
        <w:jc w:val="center"/>
        <w:rPr>
          <w:rStyle w:val="Strong"/>
          <w:rFonts w:ascii="Arial" w:hAnsi="Arial" w:cs="Arial"/>
          <w:b w:val="0"/>
        </w:rPr>
      </w:pPr>
    </w:p>
    <w:p w:rsidR="008275A7" w:rsidRPr="00805EB3" w:rsidRDefault="008275A7" w:rsidP="00355A5D">
      <w:pPr>
        <w:spacing w:after="120" w:line="240" w:lineRule="auto"/>
        <w:outlineLvl w:val="0"/>
        <w:rPr>
          <w:rFonts w:ascii="Arial" w:eastAsia="Times New Roman" w:hAnsi="Arial" w:cs="Arial"/>
        </w:rPr>
      </w:pPr>
      <w:bookmarkStart w:id="0" w:name="_GoBack"/>
      <w:bookmarkEnd w:id="0"/>
      <w:r w:rsidRPr="00805EB3">
        <w:rPr>
          <w:rFonts w:ascii="Arial" w:eastAsia="Times New Roman" w:hAnsi="Arial" w:cs="Arial"/>
          <w:i/>
          <w:lang w:eastAsia="en-GB"/>
        </w:rPr>
        <w:t>For all enquiries please contact:</w:t>
      </w:r>
    </w:p>
    <w:p w:rsidR="008275A7" w:rsidRPr="00805EB3" w:rsidRDefault="008275A7" w:rsidP="008275A7">
      <w:pPr>
        <w:spacing w:after="0" w:line="240" w:lineRule="auto"/>
        <w:jc w:val="both"/>
        <w:rPr>
          <w:rFonts w:ascii="Arial" w:eastAsia="Times New Roman" w:hAnsi="Arial" w:cs="Arial"/>
          <w:i/>
          <w:lang w:eastAsia="en-GB"/>
        </w:rPr>
      </w:pPr>
      <w:r w:rsidRPr="00805EB3">
        <w:rPr>
          <w:rFonts w:ascii="Arial" w:eastAsia="Times New Roman" w:hAnsi="Arial" w:cs="Arial"/>
          <w:b/>
          <w:bCs/>
          <w:i/>
          <w:lang w:eastAsia="en-GB"/>
        </w:rPr>
        <w:t xml:space="preserve">ABC Chambers Solutions LLP - </w:t>
      </w:r>
      <w:r w:rsidRPr="00805EB3">
        <w:rPr>
          <w:rFonts w:ascii="Arial" w:eastAsia="Times New Roman" w:hAnsi="Arial" w:cs="Arial"/>
          <w:b/>
          <w:i/>
          <w:lang w:eastAsia="en-GB"/>
        </w:rPr>
        <w:t>0203 440 5876</w:t>
      </w:r>
      <w:r w:rsidRPr="00805EB3">
        <w:rPr>
          <w:rFonts w:ascii="Arial" w:eastAsia="Times New Roman" w:hAnsi="Arial" w:cs="Arial"/>
          <w:b/>
          <w:bCs/>
          <w:i/>
          <w:lang w:eastAsia="en-GB"/>
        </w:rPr>
        <w:t xml:space="preserve"> </w:t>
      </w:r>
      <w:r w:rsidRPr="00805EB3">
        <w:rPr>
          <w:rFonts w:ascii="Arial" w:eastAsia="Times New Roman" w:hAnsi="Arial" w:cs="Arial"/>
          <w:i/>
          <w:lang w:eastAsia="en-GB"/>
        </w:rPr>
        <w:t xml:space="preserve">1 Fetter Lane, London EC4A 1BR.  </w:t>
      </w:r>
    </w:p>
    <w:p w:rsidR="008275A7" w:rsidRPr="00805EB3" w:rsidRDefault="008275A7" w:rsidP="008275A7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lang w:eastAsia="en-GB"/>
        </w:rPr>
      </w:pPr>
    </w:p>
    <w:p w:rsidR="008275A7" w:rsidRPr="00805EB3" w:rsidRDefault="008275A7" w:rsidP="00827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i/>
          <w:lang w:eastAsia="en-GB"/>
        </w:rPr>
      </w:pPr>
      <w:r w:rsidRPr="00805EB3">
        <w:rPr>
          <w:rFonts w:ascii="Arial" w:eastAsia="Times New Roman" w:hAnsi="Arial" w:cs="Arial"/>
          <w:i/>
          <w:lang w:eastAsia="en-GB"/>
        </w:rPr>
        <w:t>To apply for this role please e-mail a comprehensive CV and cover letter to:</w:t>
      </w:r>
    </w:p>
    <w:p w:rsidR="008275A7" w:rsidRPr="00805EB3" w:rsidRDefault="00362724" w:rsidP="00827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i/>
          <w:lang w:eastAsia="en-GB"/>
        </w:rPr>
      </w:pPr>
      <w:hyperlink r:id="rId6" w:history="1">
        <w:r w:rsidR="008275A7" w:rsidRPr="00805EB3">
          <w:rPr>
            <w:rStyle w:val="Hyperlink"/>
            <w:rFonts w:ascii="Arial" w:eastAsia="Times New Roman" w:hAnsi="Arial" w:cs="Arial"/>
            <w:i/>
            <w:lang w:eastAsia="en-GB"/>
          </w:rPr>
          <w:t>recruitment@abcllp.com</w:t>
        </w:r>
      </w:hyperlink>
      <w:r w:rsidR="008275A7" w:rsidRPr="00805EB3">
        <w:rPr>
          <w:rFonts w:ascii="Arial" w:eastAsia="Times New Roman" w:hAnsi="Arial" w:cs="Arial"/>
          <w:i/>
          <w:lang w:eastAsia="en-GB"/>
        </w:rPr>
        <w:t xml:space="preserve"> or contact one of the team for a confidential discussion. </w:t>
      </w:r>
    </w:p>
    <w:p w:rsidR="008275A7" w:rsidRPr="00805EB3" w:rsidRDefault="008275A7" w:rsidP="007E5946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Arial" w:hAnsi="Arial" w:cs="Arial"/>
        </w:rPr>
      </w:pPr>
      <w:r w:rsidRPr="00805EB3">
        <w:rPr>
          <w:rFonts w:ascii="Arial" w:eastAsia="Times New Roman" w:hAnsi="Arial" w:cs="Arial"/>
          <w:i/>
          <w:lang w:eastAsia="en-GB"/>
        </w:rPr>
        <w:t>All third party applications will be forwarded to ABC Chambers Solutions.</w:t>
      </w:r>
      <w:r w:rsidR="007E5946" w:rsidRPr="00805EB3">
        <w:rPr>
          <w:rFonts w:ascii="Arial" w:hAnsi="Arial" w:cs="Arial"/>
        </w:rPr>
        <w:t xml:space="preserve"> </w:t>
      </w:r>
    </w:p>
    <w:sectPr w:rsidR="008275A7" w:rsidRPr="00805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52B"/>
    <w:multiLevelType w:val="hybridMultilevel"/>
    <w:tmpl w:val="B0066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F1A19"/>
    <w:multiLevelType w:val="hybridMultilevel"/>
    <w:tmpl w:val="BAE46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FF7403"/>
    <w:multiLevelType w:val="hybridMultilevel"/>
    <w:tmpl w:val="E72E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01F95"/>
    <w:multiLevelType w:val="hybridMultilevel"/>
    <w:tmpl w:val="BC8E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66F3E"/>
    <w:multiLevelType w:val="hybridMultilevel"/>
    <w:tmpl w:val="53FC4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BA24C4"/>
    <w:multiLevelType w:val="hybridMultilevel"/>
    <w:tmpl w:val="371E002A"/>
    <w:lvl w:ilvl="0" w:tplc="3EFE21A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11C"/>
    <w:multiLevelType w:val="hybridMultilevel"/>
    <w:tmpl w:val="1B4C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90DA4"/>
    <w:multiLevelType w:val="hybridMultilevel"/>
    <w:tmpl w:val="040A639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E51EE2"/>
    <w:multiLevelType w:val="hybridMultilevel"/>
    <w:tmpl w:val="62500DE2"/>
    <w:lvl w:ilvl="0" w:tplc="9C641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A7"/>
    <w:rsid w:val="000D7E9F"/>
    <w:rsid w:val="00165286"/>
    <w:rsid w:val="00183565"/>
    <w:rsid w:val="001F713E"/>
    <w:rsid w:val="002602C1"/>
    <w:rsid w:val="00355A5D"/>
    <w:rsid w:val="00362724"/>
    <w:rsid w:val="006044AB"/>
    <w:rsid w:val="00763AB9"/>
    <w:rsid w:val="007E5946"/>
    <w:rsid w:val="007F5F5A"/>
    <w:rsid w:val="00805EB3"/>
    <w:rsid w:val="008275A7"/>
    <w:rsid w:val="009725A3"/>
    <w:rsid w:val="00984ED0"/>
    <w:rsid w:val="00985B49"/>
    <w:rsid w:val="00A90391"/>
    <w:rsid w:val="00F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2C46"/>
  <w15:chartTrackingRefBased/>
  <w15:docId w15:val="{5326CD5B-1E8C-4D66-95F9-8C92AF20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5A7"/>
    <w:pPr>
      <w:ind w:left="720"/>
      <w:contextualSpacing/>
    </w:pPr>
  </w:style>
  <w:style w:type="paragraph" w:customStyle="1" w:styleId="default">
    <w:name w:val="default"/>
    <w:basedOn w:val="Normal"/>
    <w:rsid w:val="00355A5D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55A5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5A5D"/>
    <w:rPr>
      <w:rFonts w:ascii="Calibri" w:eastAsia="Calibri" w:hAnsi="Calibri" w:cs="Times New Roman"/>
      <w:szCs w:val="21"/>
    </w:rPr>
  </w:style>
  <w:style w:type="character" w:styleId="Strong">
    <w:name w:val="Strong"/>
    <w:qFormat/>
    <w:rsid w:val="00183565"/>
    <w:rPr>
      <w:b/>
      <w:bCs/>
    </w:rPr>
  </w:style>
  <w:style w:type="paragraph" w:styleId="NormalWeb">
    <w:name w:val="Normal (Web)"/>
    <w:basedOn w:val="Normal"/>
    <w:rsid w:val="0018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bcll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Sparkes</dc:creator>
  <cp:keywords/>
  <dc:description/>
  <cp:lastModifiedBy>Elliott Rogers</cp:lastModifiedBy>
  <cp:revision>8</cp:revision>
  <dcterms:created xsi:type="dcterms:W3CDTF">2017-03-07T11:44:00Z</dcterms:created>
  <dcterms:modified xsi:type="dcterms:W3CDTF">2017-04-20T15:49:00Z</dcterms:modified>
</cp:coreProperties>
</file>